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CE02BD6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E3AA9" w:rsidRPr="000E3AA9">
        <w:rPr>
          <w:rFonts w:cs="Arial"/>
          <w:b/>
          <w:bCs/>
          <w:sz w:val="26"/>
          <w:szCs w:val="26"/>
        </w:rPr>
        <w:t>S5-24</w:t>
      </w:r>
      <w:r w:rsidR="00BD6755">
        <w:rPr>
          <w:rFonts w:cs="Arial"/>
          <w:b/>
          <w:bCs/>
          <w:sz w:val="26"/>
          <w:szCs w:val="26"/>
        </w:rPr>
        <w:t>5036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E95005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703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D599538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0E3AA9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74DB9E9" w:rsidR="00616175" w:rsidRPr="00410371" w:rsidRDefault="00BD675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ED804A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0E3AA9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703</w:t>
            </w:r>
            <w:r w:rsidR="00686032">
              <w:rPr>
                <w:noProof/>
              </w:rPr>
              <w:t xml:space="preserve"> </w:t>
            </w:r>
            <w:r w:rsidR="00913F2F" w:rsidRPr="00913F2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1A42A76" w:rsidR="003D0A48" w:rsidRDefault="000E3AA9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0E3AA9">
              <w:tab/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3B96FED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7068B2A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2A33A6">
              <w:t>Remove revision of a referred TS from scope (V1</w:t>
            </w:r>
            <w:r w:rsidR="00B01082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0182B313" w:rsidR="003D0A48" w:rsidRDefault="00913F2F" w:rsidP="002909DC">
            <w:pPr>
              <w:pStyle w:val="CRCoverPage"/>
              <w:spacing w:after="0"/>
              <w:rPr>
                <w:noProof/>
              </w:rPr>
            </w:pPr>
            <w:r w:rsidRPr="00913F2F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49107AE7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5A8F70E" w14:textId="77777777" w:rsidR="00723605" w:rsidRDefault="00723605" w:rsidP="00723605">
      <w:pPr>
        <w:pStyle w:val="Heading1"/>
        <w:rPr>
          <w:rFonts w:eastAsia="SimSun"/>
        </w:rPr>
      </w:pPr>
      <w:bookmarkStart w:id="4" w:name="_Toc398909552"/>
      <w:bookmarkEnd w:id="0"/>
      <w:r>
        <w:rPr>
          <w:rFonts w:eastAsia="SimSun"/>
        </w:rPr>
        <w:tab/>
        <w:t>Scope</w:t>
      </w:r>
    </w:p>
    <w:p w14:paraId="2E1AAC6E" w14:textId="77777777" w:rsidR="00723605" w:rsidRDefault="00723605" w:rsidP="00723605">
      <w:r>
        <w:t xml:space="preserve">The purpose of the present document is to define the mapping of the IRP information model (see TS 28.702 [3]) to the protocol specific details necessary for implementation of this IRP in a </w:t>
      </w:r>
      <w:r>
        <w:rPr>
          <w:lang w:eastAsia="zh-CN"/>
        </w:rPr>
        <w:t>specific solution set</w:t>
      </w:r>
      <w:r>
        <w:t xml:space="preserve"> environment. </w:t>
      </w:r>
    </w:p>
    <w:p w14:paraId="5055B15B" w14:textId="25529952" w:rsidR="00723605" w:rsidRDefault="00723605" w:rsidP="00723605">
      <w:r>
        <w:t>This Solution Set specification is related to 3GPP TS 28.702 </w:t>
      </w:r>
      <w:del w:id="5" w:author="Zhulia Ayani" w:date="2024-08-03T13:07:00Z">
        <w:r w:rsidDel="00723605">
          <w:delText>V</w:delText>
        </w:r>
        <w:r w:rsidDel="00723605">
          <w:rPr>
            <w:lang w:eastAsia="zh-CN"/>
          </w:rPr>
          <w:delText>14. 0</w:delText>
        </w:r>
        <w:r w:rsidDel="00723605">
          <w:delText>.X</w:delText>
        </w:r>
      </w:del>
      <w:r>
        <w:t xml:space="preserve"> [3].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0EC4D3E" w14:textId="1CD124F3" w:rsidR="00723605" w:rsidRPr="00723605" w:rsidRDefault="0057573B" w:rsidP="00723605">
      <w:pPr>
        <w:pStyle w:val="Heading1"/>
        <w:rPr>
          <w:lang w:bidi="ar-EG"/>
        </w:rPr>
      </w:pPr>
      <w:bookmarkStart w:id="6" w:name="_Toc398907232"/>
      <w:bookmarkStart w:id="7" w:name="_Hlk173579428"/>
      <w:r>
        <w:rPr>
          <w:lang w:bidi="ar-EG"/>
        </w:rPr>
        <w:t>2</w:t>
      </w:r>
      <w:r>
        <w:rPr>
          <w:lang w:bidi="ar-EG"/>
        </w:rPr>
        <w:tab/>
        <w:t>References</w:t>
      </w:r>
      <w:bookmarkEnd w:id="6"/>
    </w:p>
    <w:p w14:paraId="145C35A4" w14:textId="77777777" w:rsidR="00723605" w:rsidRDefault="00723605" w:rsidP="00723605">
      <w:r>
        <w:t>The following documents contain provisions which, through reference in this text, constitute provisions of the present document.</w:t>
      </w:r>
    </w:p>
    <w:p w14:paraId="3082A08F" w14:textId="77777777" w:rsidR="00723605" w:rsidRDefault="00723605" w:rsidP="0072360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564878" w14:textId="77777777" w:rsidR="00723605" w:rsidRDefault="00723605" w:rsidP="00723605">
      <w:pPr>
        <w:pStyle w:val="B10"/>
      </w:pPr>
      <w:r>
        <w:t>-</w:t>
      </w:r>
      <w:r>
        <w:tab/>
        <w:t>For a specific reference, subsequent revisions do not apply.</w:t>
      </w:r>
    </w:p>
    <w:p w14:paraId="6F26F81C" w14:textId="77777777" w:rsidR="00723605" w:rsidRDefault="00723605" w:rsidP="00723605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509462E" w14:textId="77777777" w:rsidR="00723605" w:rsidRDefault="00723605" w:rsidP="00723605">
      <w:pPr>
        <w:pStyle w:val="EX"/>
      </w:pPr>
      <w:bookmarkStart w:id="8" w:name="_Hlk175230448"/>
      <w:r>
        <w:t>[1]</w:t>
      </w:r>
      <w:r>
        <w:tab/>
        <w:t>3GPP TS 32.101: "Telecommunication management; Principles and high level requirements".</w:t>
      </w:r>
    </w:p>
    <w:p w14:paraId="0FD61DDE" w14:textId="77777777" w:rsidR="00723605" w:rsidRDefault="00723605" w:rsidP="00723605">
      <w:pPr>
        <w:pStyle w:val="EX"/>
      </w:pPr>
      <w:r>
        <w:t>[2]</w:t>
      </w:r>
      <w:r>
        <w:tab/>
        <w:t>3GPP TS 32.102: "Telecommunication management; Architecture".</w:t>
      </w:r>
    </w:p>
    <w:p w14:paraId="2444883F" w14:textId="77777777" w:rsidR="00723605" w:rsidRDefault="00723605" w:rsidP="00723605">
      <w:pPr>
        <w:pStyle w:val="EX"/>
      </w:pPr>
      <w:r>
        <w:t>[3]</w:t>
      </w:r>
      <w:r>
        <w:tab/>
        <w:t xml:space="preserve">3GPP TS 28.702: "Telecommunication management; Core Network (CN) </w:t>
      </w:r>
      <w:r>
        <w:rPr>
          <w:lang w:eastAsia="zh-CN"/>
        </w:rPr>
        <w:t>Network Resource Model (NRM)</w:t>
      </w:r>
      <w:r>
        <w:rPr>
          <w:b/>
          <w:lang w:eastAsia="zh-CN"/>
        </w:rPr>
        <w:t xml:space="preserve"> </w:t>
      </w:r>
      <w:r>
        <w:t>Integration Reference Point (IRP);</w:t>
      </w:r>
      <w:r>
        <w:rPr>
          <w:bCs/>
        </w:rPr>
        <w:t xml:space="preserve"> Information Service (IS)</w:t>
      </w:r>
      <w:r>
        <w:t>".</w:t>
      </w:r>
    </w:p>
    <w:p w14:paraId="742B8E02" w14:textId="77777777" w:rsidR="00723605" w:rsidRDefault="00723605" w:rsidP="00723605">
      <w:pPr>
        <w:pStyle w:val="EX"/>
        <w:rPr>
          <w:rFonts w:ascii="Arial" w:hAnsi="Arial"/>
          <w:snapToGrid w:val="0"/>
        </w:rPr>
      </w:pPr>
      <w:r>
        <w:t>[4]</w:t>
      </w:r>
      <w:r>
        <w:tab/>
        <w:t>3GPP TS 32.300: "Telecommunication management; Configuration Management (CM); Name convention for Managed Objects".</w:t>
      </w:r>
    </w:p>
    <w:p w14:paraId="45F3DA9D" w14:textId="77777777" w:rsidR="00723605" w:rsidRDefault="00723605" w:rsidP="00723605">
      <w:pPr>
        <w:pStyle w:val="EX"/>
      </w:pPr>
      <w:r>
        <w:t>[5]</w:t>
      </w:r>
      <w:r>
        <w:tab/>
      </w:r>
      <w:r>
        <w:rPr>
          <w:lang w:val="en-US"/>
        </w:rPr>
        <w:t>W3C REC-xml-names-20060816: "Namespaces in XML 1.1 (Second Edition)".</w:t>
      </w:r>
    </w:p>
    <w:p w14:paraId="3716847D" w14:textId="77777777" w:rsidR="00723605" w:rsidRDefault="00723605" w:rsidP="00723605">
      <w:pPr>
        <w:pStyle w:val="EX"/>
        <w:rPr>
          <w:lang w:eastAsia="zh-CN"/>
        </w:rPr>
      </w:pPr>
      <w:r>
        <w:t>[6]</w:t>
      </w:r>
      <w:r>
        <w:tab/>
        <w:t>3GPP TS 28.62</w:t>
      </w:r>
      <w:r>
        <w:rPr>
          <w:lang w:eastAsia="zh-CN"/>
        </w:rPr>
        <w:t>3</w:t>
      </w:r>
      <w:r>
        <w:t>: "Telecommunication management; Generic Network Resource Model (NRM) Integration Reference Point (IRP); Solution Set (SS) definitions".</w:t>
      </w:r>
    </w:p>
    <w:p w14:paraId="75E585E0" w14:textId="28B2A6A4" w:rsidR="00723605" w:rsidRDefault="00723605" w:rsidP="00723605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del w:id="9" w:author="Zhulia Ayani" w:date="2024-08-03T13:08:00Z">
        <w:r w:rsidDel="00723605">
          <w:delText>3GPP TS 32.612: "Telecommunication management; Configuration Management (CM); Bulk CM Integration Reference Point (IRP); Information Service (IS)".</w:delText>
        </w:r>
      </w:del>
      <w:ins w:id="10" w:author="Zhulia Ayani" w:date="2024-08-03T13:08:00Z">
        <w:r>
          <w:t>Void</w:t>
        </w:r>
      </w:ins>
    </w:p>
    <w:p w14:paraId="014DD3BF" w14:textId="77777777" w:rsidR="00723605" w:rsidRDefault="00723605" w:rsidP="0072360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32.61</w:t>
      </w:r>
      <w:r>
        <w:rPr>
          <w:lang w:eastAsia="zh-CN"/>
        </w:rPr>
        <w:t>6</w:t>
      </w:r>
      <w:r>
        <w:t xml:space="preserve">: "Telecommunication management; Configuration Management (CM); Bulk CM Integration Reference Point (IRP); </w:t>
      </w:r>
      <w:r>
        <w:rPr>
          <w:lang w:eastAsia="zh-CN"/>
        </w:rPr>
        <w:t>Solution Set (SS) definitions</w:t>
      </w:r>
      <w:r>
        <w:t>".</w:t>
      </w:r>
    </w:p>
    <w:p w14:paraId="21C0F31F" w14:textId="77777777" w:rsidR="00723605" w:rsidRDefault="00723605" w:rsidP="00723605">
      <w:pPr>
        <w:pStyle w:val="EX"/>
      </w:pPr>
      <w:r>
        <w:rPr>
          <w:lang w:eastAsia="zh-CN"/>
        </w:rPr>
        <w:t>[9]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023BB09A" w14:textId="77777777" w:rsidR="00723605" w:rsidRDefault="00723605" w:rsidP="00723605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46F2B5BC" w14:textId="77777777" w:rsidR="00723605" w:rsidRDefault="00723605" w:rsidP="00723605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11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6832CED1" w14:textId="77777777" w:rsidR="00723605" w:rsidRDefault="00723605" w:rsidP="00723605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12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0035151A" w14:textId="77777777" w:rsidR="00723605" w:rsidRDefault="00723605" w:rsidP="00723605">
      <w:pPr>
        <w:pStyle w:val="EX"/>
        <w:rPr>
          <w:lang w:val="de-DE" w:eastAsia="zh-CN"/>
        </w:rPr>
      </w:pPr>
      <w:r>
        <w:rPr>
          <w:lang w:val="de-DE"/>
        </w:rPr>
        <w:t>[13]</w:t>
      </w:r>
      <w:r>
        <w:rPr>
          <w:lang w:val="de-DE"/>
        </w:rPr>
        <w:tab/>
      </w:r>
      <w:r>
        <w:rPr>
          <w:snapToGrid w:val="0"/>
        </w:rPr>
        <w:t xml:space="preserve">3GPP TS </w:t>
      </w:r>
      <w:r>
        <w:rPr>
          <w:bCs/>
        </w:rPr>
        <w:t xml:space="preserve">28.626: </w:t>
      </w:r>
      <w:r>
        <w:rPr>
          <w:snapToGrid w:val="0"/>
        </w:rPr>
        <w:t>"</w:t>
      </w:r>
      <w:r>
        <w:t xml:space="preserve">Telecommunication management; </w:t>
      </w:r>
      <w:r>
        <w:rPr>
          <w:bCs/>
        </w:rPr>
        <w:t>State Management Data Definition</w:t>
      </w:r>
      <w:r>
        <w:t xml:space="preserve"> </w:t>
      </w:r>
      <w:r>
        <w:rPr>
          <w:bCs/>
        </w:rPr>
        <w:t xml:space="preserve">Integration Reference Point (IRP); Solution Set (SS) </w:t>
      </w:r>
      <w:r>
        <w:rPr>
          <w:bCs/>
          <w:lang w:eastAsia="zh-CN"/>
        </w:rPr>
        <w:t>d</w:t>
      </w:r>
      <w:r>
        <w:rPr>
          <w:bCs/>
        </w:rPr>
        <w:t>efinitions</w:t>
      </w:r>
      <w:r>
        <w:rPr>
          <w:snapToGrid w:val="0"/>
        </w:rPr>
        <w:t>".</w:t>
      </w:r>
    </w:p>
    <w:bookmarkEnd w:id="8"/>
    <w:p w14:paraId="5E7E9594" w14:textId="7B9CFEEA" w:rsidR="0057573B" w:rsidRDefault="0057573B" w:rsidP="0057573B">
      <w:pPr>
        <w:pStyle w:val="EX"/>
        <w:rPr>
          <w:bCs/>
        </w:rPr>
      </w:pPr>
    </w:p>
    <w:p w14:paraId="701BE934" w14:textId="393D2861" w:rsidR="0057573B" w:rsidRDefault="0057573B" w:rsidP="0057573B">
      <w:pPr>
        <w:pStyle w:val="EX"/>
        <w:ind w:left="0" w:firstLine="0"/>
        <w:rPr>
          <w:lang w:eastAsia="zh-CN"/>
        </w:rPr>
      </w:pPr>
      <w:r>
        <w:rPr>
          <w:lang w:bidi="ar-EG"/>
        </w:rPr>
        <w:br w:type="page"/>
      </w:r>
    </w:p>
    <w:bookmarkEnd w:id="7"/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bookmarkStart w:id="11" w:name="_Hlk175230403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4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7F5674A1" w14:textId="5D107280" w:rsidR="00723605" w:rsidRDefault="00723605" w:rsidP="00723605">
      <w:pPr>
        <w:rPr>
          <w:lang w:eastAsia="zh-CN"/>
        </w:rPr>
      </w:pPr>
      <w:bookmarkStart w:id="13" w:name="_Toc454267577"/>
      <w:bookmarkStart w:id="14" w:name="_Toc398907235"/>
      <w:r>
        <w:t>For terms and definitions please refer to TS 32.101 [1], TS 32.102 [2] and TS 28.702 [3].</w:t>
      </w:r>
    </w:p>
    <w:p w14:paraId="32C54225" w14:textId="796B4724" w:rsidR="00723605" w:rsidRDefault="00723605" w:rsidP="00723605">
      <w:pPr>
        <w:rPr>
          <w:lang w:eastAsia="zh-CN"/>
        </w:rPr>
      </w:pPr>
      <w:r>
        <w:t>For the purposes of the present document, the following terms and definitions apply:</w:t>
      </w:r>
    </w:p>
    <w:p w14:paraId="54875072" w14:textId="7FEA26CE" w:rsidR="00723605" w:rsidRDefault="00723605" w:rsidP="00723605">
      <w:r>
        <w:rPr>
          <w:b/>
          <w:bCs/>
        </w:rPr>
        <w:t>XML file:</w:t>
      </w:r>
      <w:r>
        <w:t xml:space="preserve"> See definition in [</w:t>
      </w:r>
      <w:ins w:id="15" w:author="Zhulia Ayani" w:date="2024-08-22T14:40:00Z">
        <w:r w:rsidR="00711F9A">
          <w:t>8</w:t>
        </w:r>
      </w:ins>
      <w:del w:id="16" w:author="Zhulia Ayani" w:date="2024-08-22T14:40:00Z">
        <w:r w:rsidDel="00711F9A">
          <w:delText>6</w:delText>
        </w:r>
      </w:del>
      <w:r>
        <w:t>].</w:t>
      </w:r>
    </w:p>
    <w:p w14:paraId="6625F86F" w14:textId="7A92017D" w:rsidR="00723605" w:rsidRDefault="00723605" w:rsidP="00723605">
      <w:r>
        <w:rPr>
          <w:b/>
          <w:bCs/>
        </w:rPr>
        <w:t>XML document:</w:t>
      </w:r>
      <w:r>
        <w:t xml:space="preserve"> See definition in [</w:t>
      </w:r>
      <w:ins w:id="17" w:author="Zhulia Ayani" w:date="2024-08-22T14:40:00Z">
        <w:r w:rsidR="00711F9A">
          <w:t>8</w:t>
        </w:r>
      </w:ins>
      <w:del w:id="18" w:author="Zhulia Ayani" w:date="2024-08-22T14:40:00Z">
        <w:r w:rsidDel="00711F9A">
          <w:delText>6</w:delText>
        </w:r>
      </w:del>
      <w:r>
        <w:t>].</w:t>
      </w:r>
    </w:p>
    <w:p w14:paraId="59B89E0D" w14:textId="6C7F5723" w:rsidR="00723605" w:rsidRDefault="00723605" w:rsidP="00723605">
      <w:r>
        <w:rPr>
          <w:b/>
          <w:bCs/>
        </w:rPr>
        <w:t>XML declaration:</w:t>
      </w:r>
      <w:r>
        <w:t xml:space="preserve"> See definition in [</w:t>
      </w:r>
      <w:ins w:id="19" w:author="Zhulia Ayani" w:date="2024-08-22T14:40:00Z">
        <w:r w:rsidR="00711F9A">
          <w:t>8</w:t>
        </w:r>
      </w:ins>
      <w:del w:id="20" w:author="Zhulia Ayani" w:date="2024-08-22T14:40:00Z">
        <w:r w:rsidDel="00711F9A">
          <w:delText>6</w:delText>
        </w:r>
      </w:del>
      <w:r>
        <w:t>].</w:t>
      </w:r>
    </w:p>
    <w:p w14:paraId="1A944FDC" w14:textId="68D6CBAE" w:rsidR="00723605" w:rsidRDefault="00723605" w:rsidP="00723605">
      <w:r>
        <w:rPr>
          <w:b/>
          <w:bCs/>
        </w:rPr>
        <w:t>XML element:</w:t>
      </w:r>
      <w:r>
        <w:t xml:space="preserve"> See definition in [</w:t>
      </w:r>
      <w:ins w:id="21" w:author="Zhulia Ayani" w:date="2024-08-22T14:41:00Z">
        <w:r w:rsidR="00711F9A">
          <w:t>8</w:t>
        </w:r>
      </w:ins>
      <w:del w:id="22" w:author="Zhulia Ayani" w:date="2024-08-22T14:41:00Z">
        <w:r w:rsidDel="00711F9A">
          <w:delText>6</w:delText>
        </w:r>
      </w:del>
      <w:r>
        <w:t>].</w:t>
      </w:r>
    </w:p>
    <w:p w14:paraId="46C87D6B" w14:textId="54339A3C" w:rsidR="00723605" w:rsidRDefault="00723605" w:rsidP="00723605">
      <w:r>
        <w:rPr>
          <w:b/>
          <w:bCs/>
        </w:rPr>
        <w:t>empty XML element:</w:t>
      </w:r>
      <w:r>
        <w:t xml:space="preserve"> See definition in [</w:t>
      </w:r>
      <w:ins w:id="23" w:author="Zhulia Ayani" w:date="2024-08-22T14:41:00Z">
        <w:r w:rsidR="00711F9A">
          <w:t>8</w:t>
        </w:r>
      </w:ins>
      <w:del w:id="24" w:author="Zhulia Ayani" w:date="2024-08-22T14:41:00Z">
        <w:r w:rsidDel="00711F9A">
          <w:delText>6</w:delText>
        </w:r>
      </w:del>
      <w:r>
        <w:t>].</w:t>
      </w:r>
    </w:p>
    <w:p w14:paraId="14804B30" w14:textId="7DFDB68A" w:rsidR="00723605" w:rsidRDefault="00723605" w:rsidP="00723605">
      <w:r>
        <w:rPr>
          <w:b/>
          <w:bCs/>
        </w:rPr>
        <w:t>XML content (of an XML element):</w:t>
      </w:r>
      <w:r>
        <w:t xml:space="preserve"> See definition in [</w:t>
      </w:r>
      <w:ins w:id="25" w:author="Zhulia Ayani" w:date="2024-08-22T14:41:00Z">
        <w:r w:rsidR="00711F9A">
          <w:t>8</w:t>
        </w:r>
      </w:ins>
      <w:del w:id="26" w:author="Zhulia Ayani" w:date="2024-08-22T14:41:00Z">
        <w:r w:rsidDel="00711F9A">
          <w:delText>6</w:delText>
        </w:r>
      </w:del>
      <w:r>
        <w:t>].</w:t>
      </w:r>
    </w:p>
    <w:p w14:paraId="18D137B2" w14:textId="1C0A4F3A" w:rsidR="00723605" w:rsidRDefault="00723605" w:rsidP="00723605">
      <w:r>
        <w:rPr>
          <w:b/>
          <w:bCs/>
        </w:rPr>
        <w:t>XML start-tag:</w:t>
      </w:r>
      <w:r>
        <w:t xml:space="preserve"> See definition in [</w:t>
      </w:r>
      <w:ins w:id="27" w:author="Zhulia Ayani" w:date="2024-08-22T14:41:00Z">
        <w:r w:rsidR="00711F9A">
          <w:t>8</w:t>
        </w:r>
      </w:ins>
      <w:del w:id="28" w:author="Zhulia Ayani" w:date="2024-08-22T14:41:00Z">
        <w:r w:rsidDel="00711F9A">
          <w:delText>6</w:delText>
        </w:r>
      </w:del>
      <w:r>
        <w:t>].</w:t>
      </w:r>
    </w:p>
    <w:p w14:paraId="2D52778A" w14:textId="1AFAC373" w:rsidR="00723605" w:rsidRDefault="00723605" w:rsidP="00723605">
      <w:r>
        <w:rPr>
          <w:b/>
          <w:bCs/>
        </w:rPr>
        <w:t>XML end-tag:</w:t>
      </w:r>
      <w:r>
        <w:t xml:space="preserve"> See definition in [</w:t>
      </w:r>
      <w:ins w:id="29" w:author="Zhulia Ayani" w:date="2024-08-22T14:41:00Z">
        <w:r w:rsidR="00711F9A">
          <w:t>8</w:t>
        </w:r>
      </w:ins>
      <w:del w:id="30" w:author="Zhulia Ayani" w:date="2024-08-22T14:41:00Z">
        <w:r w:rsidDel="00711F9A">
          <w:delText>6</w:delText>
        </w:r>
      </w:del>
      <w:r>
        <w:t>].</w:t>
      </w:r>
    </w:p>
    <w:p w14:paraId="4FC0B4BC" w14:textId="7ECEC143" w:rsidR="00723605" w:rsidRDefault="00723605" w:rsidP="00723605">
      <w:r>
        <w:rPr>
          <w:b/>
          <w:bCs/>
        </w:rPr>
        <w:t>XML empty-element tag:</w:t>
      </w:r>
      <w:r>
        <w:t xml:space="preserve"> See definition in [</w:t>
      </w:r>
      <w:ins w:id="31" w:author="Zhulia Ayani" w:date="2024-08-22T14:41:00Z">
        <w:r w:rsidR="00711F9A">
          <w:t>8</w:t>
        </w:r>
      </w:ins>
      <w:del w:id="32" w:author="Zhulia Ayani" w:date="2024-08-22T14:41:00Z">
        <w:r w:rsidDel="00711F9A">
          <w:delText>6</w:delText>
        </w:r>
      </w:del>
      <w:r>
        <w:t>].</w:t>
      </w:r>
    </w:p>
    <w:p w14:paraId="2EE274B4" w14:textId="7309F74D" w:rsidR="00723605" w:rsidRDefault="00723605" w:rsidP="00723605">
      <w:r>
        <w:rPr>
          <w:b/>
          <w:bCs/>
        </w:rPr>
        <w:t>XML attribute specification:</w:t>
      </w:r>
      <w:r>
        <w:t xml:space="preserve"> See definition in [</w:t>
      </w:r>
      <w:ins w:id="33" w:author="Zhulia Ayani" w:date="2024-08-22T14:41:00Z">
        <w:r w:rsidR="00711F9A">
          <w:t>8</w:t>
        </w:r>
      </w:ins>
      <w:del w:id="34" w:author="Zhulia Ayani" w:date="2024-08-22T14:41:00Z">
        <w:r w:rsidDel="00711F9A">
          <w:delText>6</w:delText>
        </w:r>
      </w:del>
      <w:r>
        <w:t>].</w:t>
      </w:r>
    </w:p>
    <w:p w14:paraId="40A3E027" w14:textId="7989EAF1" w:rsidR="00723605" w:rsidRDefault="00723605" w:rsidP="00723605">
      <w:r>
        <w:rPr>
          <w:b/>
          <w:bCs/>
        </w:rPr>
        <w:t>DTD:</w:t>
      </w:r>
      <w:r>
        <w:t xml:space="preserve"> See definition in [</w:t>
      </w:r>
      <w:ins w:id="35" w:author="Zhulia Ayani" w:date="2024-08-22T14:41:00Z">
        <w:r w:rsidR="00711F9A">
          <w:t>8</w:t>
        </w:r>
      </w:ins>
      <w:del w:id="36" w:author="Zhulia Ayani" w:date="2024-08-22T14:41:00Z">
        <w:r w:rsidDel="00711F9A">
          <w:delText>6</w:delText>
        </w:r>
      </w:del>
      <w:r>
        <w:t>].</w:t>
      </w:r>
    </w:p>
    <w:p w14:paraId="69DB0BF0" w14:textId="2AC87E16" w:rsidR="00723605" w:rsidRDefault="00723605" w:rsidP="00723605">
      <w:r>
        <w:rPr>
          <w:b/>
          <w:bCs/>
        </w:rPr>
        <w:t>XML schema:</w:t>
      </w:r>
      <w:r>
        <w:t xml:space="preserve"> See definition in [</w:t>
      </w:r>
      <w:ins w:id="37" w:author="Zhulia Ayani" w:date="2024-08-22T14:41:00Z">
        <w:r w:rsidR="00711F9A">
          <w:t>8</w:t>
        </w:r>
      </w:ins>
      <w:del w:id="38" w:author="Zhulia Ayani" w:date="2024-08-22T14:41:00Z">
        <w:r w:rsidDel="00711F9A">
          <w:delText>6</w:delText>
        </w:r>
      </w:del>
      <w:r>
        <w:t>].</w:t>
      </w:r>
    </w:p>
    <w:p w14:paraId="1365D2E0" w14:textId="0730568D" w:rsidR="00723605" w:rsidRDefault="00723605" w:rsidP="00723605">
      <w:r>
        <w:rPr>
          <w:b/>
          <w:bCs/>
        </w:rPr>
        <w:t>XML namespace:</w:t>
      </w:r>
      <w:r>
        <w:t xml:space="preserve"> See definition in [</w:t>
      </w:r>
      <w:ins w:id="39" w:author="Zhulia Ayani" w:date="2024-08-22T14:41:00Z">
        <w:r w:rsidR="00711F9A">
          <w:t>8</w:t>
        </w:r>
      </w:ins>
      <w:del w:id="40" w:author="Zhulia Ayani" w:date="2024-08-22T14:41:00Z">
        <w:r w:rsidDel="00711F9A">
          <w:delText>6</w:delText>
        </w:r>
      </w:del>
      <w:r>
        <w:t>].</w:t>
      </w:r>
    </w:p>
    <w:p w14:paraId="4457A94D" w14:textId="054B37D7" w:rsidR="00723605" w:rsidRDefault="00723605" w:rsidP="00723605">
      <w:r>
        <w:rPr>
          <w:b/>
          <w:bCs/>
        </w:rPr>
        <w:t>XML complex type:</w:t>
      </w:r>
      <w:r>
        <w:t xml:space="preserve"> See definition in [</w:t>
      </w:r>
      <w:ins w:id="41" w:author="Zhulia Ayani" w:date="2024-08-22T14:41:00Z">
        <w:r w:rsidR="00711F9A">
          <w:t>8</w:t>
        </w:r>
      </w:ins>
      <w:del w:id="42" w:author="Zhulia Ayani" w:date="2024-08-22T14:41:00Z">
        <w:r w:rsidDel="00711F9A">
          <w:delText>6</w:delText>
        </w:r>
      </w:del>
      <w:r>
        <w:t>].</w:t>
      </w:r>
    </w:p>
    <w:p w14:paraId="7206C536" w14:textId="2D65235B" w:rsidR="00723605" w:rsidRDefault="00723605" w:rsidP="00723605">
      <w:pPr>
        <w:rPr>
          <w:i/>
          <w:lang w:eastAsia="zh-CN"/>
        </w:rPr>
      </w:pPr>
      <w:r>
        <w:rPr>
          <w:b/>
          <w:bCs/>
        </w:rPr>
        <w:t>XML element type:</w:t>
      </w:r>
      <w:r>
        <w:t xml:space="preserve"> See definition in [</w:t>
      </w:r>
      <w:ins w:id="43" w:author="Zhulia Ayani" w:date="2024-08-22T14:41:00Z">
        <w:r w:rsidR="00711F9A">
          <w:t>8</w:t>
        </w:r>
      </w:ins>
      <w:del w:id="44" w:author="Zhulia Ayani" w:date="2024-08-22T14:41:00Z">
        <w:r w:rsidDel="00711F9A">
          <w:delText>6</w:delText>
        </w:r>
      </w:del>
      <w:r>
        <w:t>].</w:t>
      </w:r>
    </w:p>
    <w:p w14:paraId="20D9DE68" w14:textId="77777777" w:rsidR="008A6C34" w:rsidRDefault="008A6C34" w:rsidP="001E746B">
      <w:bookmarkStart w:id="45" w:name="_Hlk173579524"/>
      <w:bookmarkEnd w:id="11"/>
      <w:bookmarkEnd w:id="13"/>
      <w:bookmarkEnd w:id="14"/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46" w:name="_Toc398909560"/>
    </w:p>
    <w:p w14:paraId="66B0BC1C" w14:textId="3873C27B" w:rsidR="00D21747" w:rsidRDefault="00D21747" w:rsidP="00D21747">
      <w:pPr>
        <w:pStyle w:val="Heading2"/>
      </w:pPr>
      <w:r>
        <w:t>A.1.1</w:t>
      </w:r>
      <w:r>
        <w:tab/>
        <w:t>Syntax for Distinguished Names</w:t>
      </w:r>
    </w:p>
    <w:p w14:paraId="6CD08520" w14:textId="40AC212C" w:rsidR="00D21747" w:rsidRDefault="00D21747" w:rsidP="00D21747">
      <w:pPr>
        <w:rPr>
          <w:ins w:id="47" w:author="Zhulia Ayani" w:date="2024-08-02T16:17:00Z"/>
        </w:rPr>
      </w:pPr>
      <w:ins w:id="48" w:author="Zhulia Ayani" w:date="2024-08-02T09:53:00Z">
        <w:r>
          <w:t>The syntax of a Distinguished Name is defined in 3GPP TS 32.300 [</w:t>
        </w:r>
      </w:ins>
      <w:ins w:id="49" w:author="Zhulia Ayani" w:date="2024-08-03T13:15:00Z">
        <w:r w:rsidR="00231E8C">
          <w:t>4</w:t>
        </w:r>
      </w:ins>
      <w:ins w:id="50" w:author="Zhulia Ayani" w:date="2024-08-02T09:53:00Z">
        <w:r>
          <w:t>].</w:t>
        </w:r>
      </w:ins>
      <w:r>
        <w:t xml:space="preserve"> </w:t>
      </w:r>
    </w:p>
    <w:p w14:paraId="252D7CE1" w14:textId="530A2A0C" w:rsidR="00D21747" w:rsidDel="00D21747" w:rsidRDefault="00D21747" w:rsidP="00D21747">
      <w:pPr>
        <w:rPr>
          <w:del w:id="51" w:author="Zhulia Ayani" w:date="2024-08-03T11:40:00Z"/>
        </w:rPr>
      </w:pPr>
      <w:del w:id="52" w:author="Zhulia Ayani" w:date="2024-08-03T11:40:00Z">
        <w:r w:rsidDel="00D21747">
          <w:delText>See clause A.1.1 of [</w:delText>
        </w:r>
      </w:del>
      <w:del w:id="53" w:author="Zhulia Ayani" w:date="2024-08-03T13:15:00Z">
        <w:r w:rsidR="00231E8C" w:rsidDel="00231E8C">
          <w:delText>6</w:delText>
        </w:r>
      </w:del>
      <w:del w:id="54" w:author="Zhulia Ayani" w:date="2024-08-03T11:40:00Z">
        <w:r w:rsidDel="00D21747">
          <w:delText>].</w:delText>
        </w:r>
      </w:del>
    </w:p>
    <w:bookmarkEnd w:id="46"/>
    <w:p w14:paraId="3D1F7268" w14:textId="77777777" w:rsidR="00D21747" w:rsidDel="00B55D3D" w:rsidRDefault="00D21747" w:rsidP="00426737">
      <w:pPr>
        <w:rPr>
          <w:del w:id="55" w:author="Zhulia Ayani" w:date="2024-08-02T09:53:00Z"/>
        </w:rPr>
      </w:pPr>
    </w:p>
    <w:bookmarkEnd w:id="45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8A004" w14:textId="77777777" w:rsidR="005C75A9" w:rsidRDefault="005C75A9">
      <w:r>
        <w:separator/>
      </w:r>
    </w:p>
  </w:endnote>
  <w:endnote w:type="continuationSeparator" w:id="0">
    <w:p w14:paraId="4231FDCA" w14:textId="77777777" w:rsidR="005C75A9" w:rsidRDefault="005C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AB42A" w14:textId="77777777" w:rsidR="005C75A9" w:rsidRDefault="005C75A9">
      <w:r>
        <w:separator/>
      </w:r>
    </w:p>
  </w:footnote>
  <w:footnote w:type="continuationSeparator" w:id="0">
    <w:p w14:paraId="5B56B50D" w14:textId="77777777" w:rsidR="005C75A9" w:rsidRDefault="005C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3AA9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35423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5A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1F9A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A1829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557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3F2F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566F7"/>
    <w:rsid w:val="00B62344"/>
    <w:rsid w:val="00B67B07"/>
    <w:rsid w:val="00B67B97"/>
    <w:rsid w:val="00B722D8"/>
    <w:rsid w:val="00B73809"/>
    <w:rsid w:val="00B77F5E"/>
    <w:rsid w:val="00B92B7E"/>
    <w:rsid w:val="00B92D73"/>
    <w:rsid w:val="00B968C8"/>
    <w:rsid w:val="00BA3EC5"/>
    <w:rsid w:val="00BA51D9"/>
    <w:rsid w:val="00BB244B"/>
    <w:rsid w:val="00BB5DFC"/>
    <w:rsid w:val="00BD279D"/>
    <w:rsid w:val="00BD6755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07"/>
    <w:rsid w:val="00EE436C"/>
    <w:rsid w:val="00EE7D7C"/>
    <w:rsid w:val="00EF1AF7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2024-08-22T12:35:00Z</dcterms:created>
  <dcterms:modified xsi:type="dcterms:W3CDTF">2024-08-23T07:06:00Z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